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60B" w:rsidRPr="00EE7015" w:rsidRDefault="00D4660B" w:rsidP="002C1C9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E701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="002C1C94" w:rsidRPr="00EE7015">
        <w:rPr>
          <w:rFonts w:ascii="Times New Roman" w:hAnsi="Times New Roman" w:cs="Times New Roman"/>
          <w:sz w:val="20"/>
          <w:szCs w:val="20"/>
        </w:rPr>
        <w:t xml:space="preserve">       </w:t>
      </w:r>
      <w:r w:rsidR="00EE7015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2C1C94" w:rsidRPr="00EE7015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EE7015">
        <w:rPr>
          <w:rFonts w:ascii="Times New Roman" w:hAnsi="Times New Roman" w:cs="Times New Roman"/>
          <w:sz w:val="20"/>
          <w:szCs w:val="20"/>
        </w:rPr>
        <w:t xml:space="preserve">          Приложение 1</w:t>
      </w:r>
      <w:r w:rsidR="00EE7015">
        <w:rPr>
          <w:rFonts w:ascii="Times New Roman" w:hAnsi="Times New Roman" w:cs="Times New Roman"/>
          <w:sz w:val="20"/>
          <w:szCs w:val="20"/>
        </w:rPr>
        <w:t>5</w:t>
      </w:r>
    </w:p>
    <w:p w:rsidR="00D4660B" w:rsidRPr="00EE7015" w:rsidRDefault="00D4660B" w:rsidP="002C1C94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EE7015">
        <w:rPr>
          <w:rFonts w:ascii="Times New Roman" w:hAnsi="Times New Roman" w:cs="Times New Roman"/>
          <w:sz w:val="20"/>
          <w:szCs w:val="20"/>
        </w:rPr>
        <w:t>к решению Котовской районной Думы</w:t>
      </w:r>
    </w:p>
    <w:p w:rsidR="00D4660B" w:rsidRPr="00EE7015" w:rsidRDefault="00D4660B" w:rsidP="002C1C94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EE7015">
        <w:rPr>
          <w:rFonts w:ascii="Times New Roman" w:hAnsi="Times New Roman" w:cs="Times New Roman"/>
          <w:sz w:val="20"/>
          <w:szCs w:val="20"/>
        </w:rPr>
        <w:t xml:space="preserve">от </w:t>
      </w:r>
      <w:r w:rsidR="002C1C94" w:rsidRPr="00EE7015">
        <w:rPr>
          <w:rFonts w:ascii="Times New Roman" w:hAnsi="Times New Roman" w:cs="Times New Roman"/>
          <w:sz w:val="20"/>
          <w:szCs w:val="20"/>
        </w:rPr>
        <w:t xml:space="preserve">          </w:t>
      </w:r>
      <w:r w:rsidR="002E3077" w:rsidRPr="00EE7015">
        <w:rPr>
          <w:rFonts w:ascii="Times New Roman" w:hAnsi="Times New Roman" w:cs="Times New Roman"/>
          <w:sz w:val="20"/>
          <w:szCs w:val="20"/>
        </w:rPr>
        <w:t>20</w:t>
      </w:r>
      <w:r w:rsidR="000B1264" w:rsidRPr="00EE7015">
        <w:rPr>
          <w:rFonts w:ascii="Times New Roman" w:hAnsi="Times New Roman" w:cs="Times New Roman"/>
          <w:sz w:val="20"/>
          <w:szCs w:val="20"/>
        </w:rPr>
        <w:t>2</w:t>
      </w:r>
      <w:r w:rsidR="00776EE8">
        <w:rPr>
          <w:rFonts w:ascii="Times New Roman" w:hAnsi="Times New Roman" w:cs="Times New Roman"/>
          <w:sz w:val="20"/>
          <w:szCs w:val="20"/>
        </w:rPr>
        <w:t>2</w:t>
      </w:r>
      <w:r w:rsidRPr="00EE7015">
        <w:rPr>
          <w:rFonts w:ascii="Times New Roman" w:hAnsi="Times New Roman" w:cs="Times New Roman"/>
          <w:sz w:val="20"/>
          <w:szCs w:val="20"/>
        </w:rPr>
        <w:t>г.№</w:t>
      </w:r>
      <w:r w:rsidR="002C1C94" w:rsidRPr="00EE7015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 w:rsidRPr="00EE7015">
        <w:rPr>
          <w:rFonts w:ascii="Times New Roman" w:hAnsi="Times New Roman" w:cs="Times New Roman"/>
          <w:sz w:val="20"/>
          <w:szCs w:val="20"/>
        </w:rPr>
        <w:t>-</w:t>
      </w:r>
      <w:r w:rsidR="00A52F5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EE7015">
        <w:rPr>
          <w:rFonts w:ascii="Times New Roman" w:hAnsi="Times New Roman" w:cs="Times New Roman"/>
          <w:sz w:val="20"/>
          <w:szCs w:val="20"/>
        </w:rPr>
        <w:t xml:space="preserve">Д </w:t>
      </w:r>
      <w:r w:rsidRPr="00EE70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E7015">
        <w:rPr>
          <w:rFonts w:ascii="Times New Roman" w:hAnsi="Times New Roman" w:cs="Times New Roman"/>
          <w:sz w:val="20"/>
          <w:szCs w:val="20"/>
        </w:rPr>
        <w:t>«О бюджете Котовского муниципального района на 20</w:t>
      </w:r>
      <w:r w:rsidR="007D351F" w:rsidRPr="00EE7015">
        <w:rPr>
          <w:rFonts w:ascii="Times New Roman" w:hAnsi="Times New Roman" w:cs="Times New Roman"/>
          <w:sz w:val="20"/>
          <w:szCs w:val="20"/>
        </w:rPr>
        <w:t>2</w:t>
      </w:r>
      <w:r w:rsidR="00776EE8">
        <w:rPr>
          <w:rFonts w:ascii="Times New Roman" w:hAnsi="Times New Roman" w:cs="Times New Roman"/>
          <w:sz w:val="20"/>
          <w:szCs w:val="20"/>
        </w:rPr>
        <w:t>3</w:t>
      </w:r>
      <w:r w:rsidR="00172BE4" w:rsidRPr="00EE7015">
        <w:rPr>
          <w:rFonts w:ascii="Times New Roman" w:hAnsi="Times New Roman" w:cs="Times New Roman"/>
          <w:sz w:val="20"/>
          <w:szCs w:val="20"/>
        </w:rPr>
        <w:t xml:space="preserve"> </w:t>
      </w:r>
      <w:r w:rsidRPr="00EE7015">
        <w:rPr>
          <w:rFonts w:ascii="Times New Roman" w:hAnsi="Times New Roman" w:cs="Times New Roman"/>
          <w:sz w:val="20"/>
          <w:szCs w:val="20"/>
        </w:rPr>
        <w:t>год и на плановый период 20</w:t>
      </w:r>
      <w:r w:rsidR="00BF7BF0" w:rsidRPr="00EE7015">
        <w:rPr>
          <w:rFonts w:ascii="Times New Roman" w:hAnsi="Times New Roman" w:cs="Times New Roman"/>
          <w:sz w:val="20"/>
          <w:szCs w:val="20"/>
        </w:rPr>
        <w:t>2</w:t>
      </w:r>
      <w:r w:rsidR="00776EE8">
        <w:rPr>
          <w:rFonts w:ascii="Times New Roman" w:hAnsi="Times New Roman" w:cs="Times New Roman"/>
          <w:sz w:val="20"/>
          <w:szCs w:val="20"/>
        </w:rPr>
        <w:t>4</w:t>
      </w:r>
      <w:r w:rsidRPr="00EE7015">
        <w:rPr>
          <w:rFonts w:ascii="Times New Roman" w:hAnsi="Times New Roman" w:cs="Times New Roman"/>
          <w:sz w:val="20"/>
          <w:szCs w:val="20"/>
        </w:rPr>
        <w:t xml:space="preserve"> и 20</w:t>
      </w:r>
      <w:r w:rsidR="00BF7BF0" w:rsidRPr="00EE7015">
        <w:rPr>
          <w:rFonts w:ascii="Times New Roman" w:hAnsi="Times New Roman" w:cs="Times New Roman"/>
          <w:sz w:val="20"/>
          <w:szCs w:val="20"/>
        </w:rPr>
        <w:t>2</w:t>
      </w:r>
      <w:r w:rsidR="00776EE8">
        <w:rPr>
          <w:rFonts w:ascii="Times New Roman" w:hAnsi="Times New Roman" w:cs="Times New Roman"/>
          <w:sz w:val="20"/>
          <w:szCs w:val="20"/>
        </w:rPr>
        <w:t>5</w:t>
      </w:r>
      <w:r w:rsidRPr="00EE7015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D4660B" w:rsidRPr="002C1C94" w:rsidRDefault="00D4660B" w:rsidP="00D4660B">
      <w:pPr>
        <w:widowControl w:val="0"/>
        <w:tabs>
          <w:tab w:val="left" w:pos="5760"/>
        </w:tabs>
        <w:autoSpaceDE w:val="0"/>
        <w:autoSpaceDN w:val="0"/>
        <w:adjustRightInd w:val="0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4660B" w:rsidRPr="002C1C94" w:rsidRDefault="00D4660B" w:rsidP="00D4660B">
      <w:pPr>
        <w:pStyle w:val="1"/>
        <w:rPr>
          <w:b/>
          <w:bCs/>
          <w:sz w:val="24"/>
          <w:szCs w:val="24"/>
        </w:rPr>
      </w:pPr>
      <w:r w:rsidRPr="002C1C94">
        <w:rPr>
          <w:b/>
          <w:bCs/>
          <w:sz w:val="24"/>
          <w:szCs w:val="24"/>
        </w:rPr>
        <w:t xml:space="preserve">Программа  предоставления бюджетных кредитов из бюджета </w:t>
      </w:r>
    </w:p>
    <w:p w:rsidR="00D4660B" w:rsidRPr="002C1C94" w:rsidRDefault="00D4660B" w:rsidP="00D4660B">
      <w:pPr>
        <w:pStyle w:val="1"/>
        <w:rPr>
          <w:b/>
          <w:bCs/>
          <w:sz w:val="24"/>
          <w:szCs w:val="24"/>
        </w:rPr>
      </w:pPr>
      <w:r w:rsidRPr="002C1C94">
        <w:rPr>
          <w:b/>
          <w:bCs/>
          <w:sz w:val="24"/>
          <w:szCs w:val="24"/>
        </w:rPr>
        <w:t xml:space="preserve"> Котовского муниципального района  на 20</w:t>
      </w:r>
      <w:r w:rsidR="007D351F">
        <w:rPr>
          <w:b/>
          <w:bCs/>
          <w:sz w:val="24"/>
          <w:szCs w:val="24"/>
        </w:rPr>
        <w:t>2</w:t>
      </w:r>
      <w:r w:rsidR="00776EE8">
        <w:rPr>
          <w:b/>
          <w:bCs/>
          <w:sz w:val="24"/>
          <w:szCs w:val="24"/>
        </w:rPr>
        <w:t>3</w:t>
      </w:r>
      <w:r w:rsidRPr="002C1C94">
        <w:rPr>
          <w:b/>
          <w:bCs/>
          <w:sz w:val="24"/>
          <w:szCs w:val="24"/>
        </w:rPr>
        <w:t xml:space="preserve"> год </w:t>
      </w:r>
    </w:p>
    <w:p w:rsidR="00D4660B" w:rsidRPr="002C1C94" w:rsidRDefault="00D4660B" w:rsidP="00D4660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C1C94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</w:p>
    <w:tbl>
      <w:tblPr>
        <w:tblW w:w="9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1269"/>
        <w:gridCol w:w="1631"/>
        <w:gridCol w:w="1417"/>
        <w:gridCol w:w="1134"/>
        <w:gridCol w:w="1559"/>
        <w:gridCol w:w="2163"/>
      </w:tblGrid>
      <w:tr w:rsidR="00D4660B" w:rsidRPr="002C1C94" w:rsidTr="000B1264">
        <w:trPr>
          <w:jc w:val="center"/>
        </w:trPr>
        <w:tc>
          <w:tcPr>
            <w:tcW w:w="540" w:type="dxa"/>
            <w:vMerge w:val="restart"/>
          </w:tcPr>
          <w:p w:rsidR="00D4660B" w:rsidRPr="00EE7015" w:rsidRDefault="00D4660B" w:rsidP="00CE4BB8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 xml:space="preserve">№ </w:t>
            </w:r>
            <w:proofErr w:type="gramStart"/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п</w:t>
            </w:r>
            <w:proofErr w:type="gramEnd"/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/п</w:t>
            </w:r>
          </w:p>
        </w:tc>
        <w:tc>
          <w:tcPr>
            <w:tcW w:w="1269" w:type="dxa"/>
            <w:vMerge w:val="restart"/>
          </w:tcPr>
          <w:p w:rsidR="00D4660B" w:rsidRPr="00EE7015" w:rsidRDefault="00D4660B" w:rsidP="00CE4BB8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proofErr w:type="gramStart"/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Наимено</w:t>
            </w:r>
            <w:r w:rsidR="004E1A89" w:rsidRPr="00EE7015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вание</w:t>
            </w:r>
            <w:proofErr w:type="spellEnd"/>
            <w:proofErr w:type="gramEnd"/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заемщика</w:t>
            </w:r>
          </w:p>
        </w:tc>
        <w:tc>
          <w:tcPr>
            <w:tcW w:w="4182" w:type="dxa"/>
            <w:gridSpan w:val="3"/>
          </w:tcPr>
          <w:p w:rsidR="00D4660B" w:rsidRPr="00EE7015" w:rsidRDefault="00D4660B" w:rsidP="00CE4BB8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Предоставление бюджетных кредитов</w:t>
            </w:r>
          </w:p>
        </w:tc>
        <w:tc>
          <w:tcPr>
            <w:tcW w:w="1559" w:type="dxa"/>
            <w:vMerge w:val="restart"/>
          </w:tcPr>
          <w:p w:rsidR="00D4660B" w:rsidRPr="00EE7015" w:rsidRDefault="00D4660B" w:rsidP="000B1264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Возврат бюджетных кредитов в местный бюджет</w:t>
            </w:r>
          </w:p>
        </w:tc>
        <w:tc>
          <w:tcPr>
            <w:tcW w:w="2163" w:type="dxa"/>
            <w:vMerge w:val="restart"/>
          </w:tcPr>
          <w:p w:rsidR="00D4660B" w:rsidRPr="00EE7015" w:rsidRDefault="00D4660B" w:rsidP="00CE4BB8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Разница между средствами, полученными от возврата бюджетных кредитов и суммой предоставленных бюджетных кредитов из местного бюджета</w:t>
            </w:r>
          </w:p>
        </w:tc>
      </w:tr>
      <w:tr w:rsidR="00D4660B" w:rsidRPr="002C1C94" w:rsidTr="000B1264">
        <w:trPr>
          <w:trHeight w:val="1833"/>
          <w:jc w:val="center"/>
        </w:trPr>
        <w:tc>
          <w:tcPr>
            <w:tcW w:w="540" w:type="dxa"/>
            <w:vMerge/>
            <w:vAlign w:val="center"/>
          </w:tcPr>
          <w:p w:rsidR="00D4660B" w:rsidRPr="00EE7015" w:rsidRDefault="00D4660B" w:rsidP="00CE4BB8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269" w:type="dxa"/>
            <w:vMerge/>
            <w:vAlign w:val="center"/>
          </w:tcPr>
          <w:p w:rsidR="00D4660B" w:rsidRPr="00EE7015" w:rsidRDefault="00D4660B" w:rsidP="00CE4BB8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631" w:type="dxa"/>
          </w:tcPr>
          <w:p w:rsidR="00D4660B" w:rsidRPr="00EE7015" w:rsidRDefault="004E1A89" w:rsidP="00776EE8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proofErr w:type="gramStart"/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М</w:t>
            </w:r>
            <w:r w:rsidR="00D4660B" w:rsidRPr="00EE7015">
              <w:rPr>
                <w:rFonts w:ascii="Times New Roman" w:hAnsi="Times New Roman" w:cs="Times New Roman"/>
                <w:color w:val="000000"/>
                <w:lang w:eastAsia="en-US"/>
              </w:rPr>
              <w:t>уници</w:t>
            </w:r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  <w:r w:rsidR="00D4660B" w:rsidRPr="00EE7015">
              <w:rPr>
                <w:rFonts w:ascii="Times New Roman" w:hAnsi="Times New Roman" w:cs="Times New Roman"/>
                <w:color w:val="000000"/>
                <w:lang w:eastAsia="en-US"/>
              </w:rPr>
              <w:t>пальным</w:t>
            </w:r>
            <w:proofErr w:type="spellEnd"/>
            <w:proofErr w:type="gramEnd"/>
            <w:r w:rsidR="00D4660B" w:rsidRPr="00EE7015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образованиям</w:t>
            </w:r>
          </w:p>
        </w:tc>
        <w:tc>
          <w:tcPr>
            <w:tcW w:w="1417" w:type="dxa"/>
          </w:tcPr>
          <w:p w:rsidR="00D4660B" w:rsidRPr="00EE7015" w:rsidRDefault="004E1A89" w:rsidP="00CE4BB8">
            <w:pPr>
              <w:spacing w:before="30"/>
              <w:ind w:hanging="44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proofErr w:type="gramStart"/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Ю</w:t>
            </w:r>
            <w:r w:rsidR="00D4660B" w:rsidRPr="00EE7015">
              <w:rPr>
                <w:rFonts w:ascii="Times New Roman" w:hAnsi="Times New Roman" w:cs="Times New Roman"/>
                <w:color w:val="000000"/>
                <w:lang w:eastAsia="en-US"/>
              </w:rPr>
              <w:t>риди</w:t>
            </w:r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-</w:t>
            </w:r>
            <w:r w:rsidR="00D4660B" w:rsidRPr="00EE7015">
              <w:rPr>
                <w:rFonts w:ascii="Times New Roman" w:hAnsi="Times New Roman" w:cs="Times New Roman"/>
                <w:color w:val="000000"/>
                <w:lang w:eastAsia="en-US"/>
              </w:rPr>
              <w:t>ческим</w:t>
            </w:r>
            <w:proofErr w:type="spellEnd"/>
            <w:proofErr w:type="gramEnd"/>
            <w:r w:rsidR="00D4660B" w:rsidRPr="00EE7015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лицам</w:t>
            </w:r>
          </w:p>
        </w:tc>
        <w:tc>
          <w:tcPr>
            <w:tcW w:w="1134" w:type="dxa"/>
          </w:tcPr>
          <w:p w:rsidR="00D4660B" w:rsidRPr="00EE7015" w:rsidRDefault="004E1A89" w:rsidP="00CE4BB8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И</w:t>
            </w:r>
            <w:r w:rsidR="00D4660B" w:rsidRPr="00EE7015">
              <w:rPr>
                <w:rFonts w:ascii="Times New Roman" w:hAnsi="Times New Roman" w:cs="Times New Roman"/>
                <w:color w:val="000000"/>
                <w:lang w:eastAsia="en-US"/>
              </w:rPr>
              <w:t>того</w:t>
            </w:r>
          </w:p>
        </w:tc>
        <w:tc>
          <w:tcPr>
            <w:tcW w:w="1559" w:type="dxa"/>
            <w:vMerge/>
            <w:vAlign w:val="center"/>
          </w:tcPr>
          <w:p w:rsidR="00D4660B" w:rsidRPr="00EE7015" w:rsidRDefault="00D4660B" w:rsidP="00CE4BB8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2163" w:type="dxa"/>
            <w:vMerge/>
            <w:vAlign w:val="center"/>
          </w:tcPr>
          <w:p w:rsidR="00D4660B" w:rsidRPr="00EE7015" w:rsidRDefault="00D4660B" w:rsidP="00CE4BB8">
            <w:pPr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  <w:tr w:rsidR="00D4660B" w:rsidRPr="002C1C94" w:rsidTr="000B1264">
        <w:trPr>
          <w:jc w:val="center"/>
        </w:trPr>
        <w:tc>
          <w:tcPr>
            <w:tcW w:w="540" w:type="dxa"/>
          </w:tcPr>
          <w:p w:rsidR="00D4660B" w:rsidRPr="00EE7015" w:rsidRDefault="00D4660B" w:rsidP="00CE4BB8">
            <w:pPr>
              <w:spacing w:before="3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69" w:type="dxa"/>
          </w:tcPr>
          <w:p w:rsidR="00D4660B" w:rsidRPr="00EE7015" w:rsidRDefault="00D4660B" w:rsidP="00CE4BB8">
            <w:pPr>
              <w:spacing w:before="3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EE7015">
              <w:rPr>
                <w:rFonts w:ascii="Times New Roman" w:hAnsi="Times New Roman" w:cs="Times New Roman"/>
                <w:b/>
                <w:lang w:eastAsia="en-US"/>
              </w:rPr>
              <w:t xml:space="preserve">Всего </w:t>
            </w:r>
          </w:p>
        </w:tc>
        <w:tc>
          <w:tcPr>
            <w:tcW w:w="1631" w:type="dxa"/>
          </w:tcPr>
          <w:p w:rsidR="00D4660B" w:rsidRPr="00EE7015" w:rsidRDefault="00D4660B" w:rsidP="00CE4BB8">
            <w:pPr>
              <w:spacing w:before="3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7015">
              <w:rPr>
                <w:rFonts w:ascii="Times New Roman" w:hAnsi="Times New Roman" w:cs="Times New Roman"/>
                <w:lang w:eastAsia="en-US"/>
              </w:rPr>
              <w:t>1</w:t>
            </w:r>
            <w:r w:rsidR="000B1264" w:rsidRPr="00EE701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EE7015">
              <w:rPr>
                <w:rFonts w:ascii="Times New Roman" w:hAnsi="Times New Roman" w:cs="Times New Roman"/>
                <w:lang w:eastAsia="en-US"/>
              </w:rPr>
              <w:t>500,0</w:t>
            </w:r>
          </w:p>
        </w:tc>
        <w:tc>
          <w:tcPr>
            <w:tcW w:w="1417" w:type="dxa"/>
          </w:tcPr>
          <w:p w:rsidR="00D4660B" w:rsidRPr="00EE7015" w:rsidRDefault="00D4660B" w:rsidP="00CE4BB8">
            <w:pPr>
              <w:spacing w:before="3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D4660B" w:rsidRPr="00EE7015" w:rsidRDefault="00D4660B" w:rsidP="000B1264">
            <w:pPr>
              <w:spacing w:before="3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7015">
              <w:rPr>
                <w:rFonts w:ascii="Times New Roman" w:hAnsi="Times New Roman" w:cs="Times New Roman"/>
                <w:lang w:eastAsia="en-US"/>
              </w:rPr>
              <w:t>1</w:t>
            </w:r>
            <w:r w:rsidR="000B1264" w:rsidRPr="00EE701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EE7015">
              <w:rPr>
                <w:rFonts w:ascii="Times New Roman" w:hAnsi="Times New Roman" w:cs="Times New Roman"/>
                <w:lang w:eastAsia="en-US"/>
              </w:rPr>
              <w:t>5</w:t>
            </w:r>
            <w:r w:rsidR="000B1264" w:rsidRPr="00EE7015">
              <w:rPr>
                <w:rFonts w:ascii="Times New Roman" w:hAnsi="Times New Roman" w:cs="Times New Roman"/>
                <w:lang w:eastAsia="en-US"/>
              </w:rPr>
              <w:t>0</w:t>
            </w:r>
            <w:r w:rsidRPr="00EE7015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559" w:type="dxa"/>
          </w:tcPr>
          <w:p w:rsidR="00D4660B" w:rsidRPr="00EE7015" w:rsidRDefault="002C1C94" w:rsidP="002C1C94">
            <w:pPr>
              <w:spacing w:before="3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7015">
              <w:rPr>
                <w:rFonts w:ascii="Times New Roman" w:hAnsi="Times New Roman" w:cs="Times New Roman"/>
                <w:lang w:eastAsia="en-US"/>
              </w:rPr>
              <w:t>1</w:t>
            </w:r>
            <w:r w:rsidR="00D4660B" w:rsidRPr="00EE7015">
              <w:rPr>
                <w:rFonts w:ascii="Times New Roman" w:hAnsi="Times New Roman" w:cs="Times New Roman"/>
                <w:lang w:eastAsia="en-US"/>
              </w:rPr>
              <w:t xml:space="preserve"> 500,0</w:t>
            </w:r>
          </w:p>
        </w:tc>
        <w:tc>
          <w:tcPr>
            <w:tcW w:w="2163" w:type="dxa"/>
          </w:tcPr>
          <w:p w:rsidR="00D4660B" w:rsidRPr="00EE7015" w:rsidRDefault="002C1C94" w:rsidP="000B1264">
            <w:pPr>
              <w:spacing w:before="3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EE7015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</w:tr>
    </w:tbl>
    <w:p w:rsidR="00D4660B" w:rsidRDefault="00D4660B" w:rsidP="00D4660B"/>
    <w:p w:rsidR="00D4660B" w:rsidRDefault="00D4660B" w:rsidP="00D4660B"/>
    <w:p w:rsidR="00BF7BF0" w:rsidRPr="00EE7015" w:rsidRDefault="00BF7BF0" w:rsidP="00BF7B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E701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="00EE7015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EE7015">
        <w:rPr>
          <w:rFonts w:ascii="Times New Roman" w:hAnsi="Times New Roman" w:cs="Times New Roman"/>
          <w:sz w:val="20"/>
          <w:szCs w:val="20"/>
        </w:rPr>
        <w:t xml:space="preserve">                                 Приложение 1</w:t>
      </w:r>
      <w:r w:rsidR="00EE7015">
        <w:rPr>
          <w:rFonts w:ascii="Times New Roman" w:hAnsi="Times New Roman" w:cs="Times New Roman"/>
          <w:sz w:val="20"/>
          <w:szCs w:val="20"/>
        </w:rPr>
        <w:t>6</w:t>
      </w:r>
    </w:p>
    <w:p w:rsidR="00BF7BF0" w:rsidRPr="00EE7015" w:rsidRDefault="00BF7BF0" w:rsidP="00BF7BF0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EE7015">
        <w:rPr>
          <w:rFonts w:ascii="Times New Roman" w:hAnsi="Times New Roman" w:cs="Times New Roman"/>
          <w:sz w:val="20"/>
          <w:szCs w:val="20"/>
        </w:rPr>
        <w:t>к решению Котовской районной Думы</w:t>
      </w:r>
    </w:p>
    <w:p w:rsidR="00BF7BF0" w:rsidRPr="00EE7015" w:rsidRDefault="00BF7BF0" w:rsidP="00BF7BF0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EE7015">
        <w:rPr>
          <w:rFonts w:ascii="Times New Roman" w:hAnsi="Times New Roman" w:cs="Times New Roman"/>
          <w:sz w:val="20"/>
          <w:szCs w:val="20"/>
        </w:rPr>
        <w:t>от              20</w:t>
      </w:r>
      <w:r w:rsidR="000B1264" w:rsidRPr="00EE7015">
        <w:rPr>
          <w:rFonts w:ascii="Times New Roman" w:hAnsi="Times New Roman" w:cs="Times New Roman"/>
          <w:sz w:val="20"/>
          <w:szCs w:val="20"/>
        </w:rPr>
        <w:t>2</w:t>
      </w:r>
      <w:r w:rsidR="00776EE8">
        <w:rPr>
          <w:rFonts w:ascii="Times New Roman" w:hAnsi="Times New Roman" w:cs="Times New Roman"/>
          <w:sz w:val="20"/>
          <w:szCs w:val="20"/>
        </w:rPr>
        <w:t>2</w:t>
      </w:r>
      <w:r w:rsidRPr="00EE7015">
        <w:rPr>
          <w:rFonts w:ascii="Times New Roman" w:hAnsi="Times New Roman" w:cs="Times New Roman"/>
          <w:sz w:val="20"/>
          <w:szCs w:val="20"/>
        </w:rPr>
        <w:t xml:space="preserve">  г</w:t>
      </w:r>
      <w:r w:rsidR="00A52F5C">
        <w:rPr>
          <w:rFonts w:ascii="Times New Roman" w:hAnsi="Times New Roman" w:cs="Times New Roman"/>
          <w:sz w:val="20"/>
          <w:szCs w:val="20"/>
        </w:rPr>
        <w:t xml:space="preserve">. </w:t>
      </w:r>
      <w:r w:rsidRPr="00EE7015">
        <w:rPr>
          <w:rFonts w:ascii="Times New Roman" w:hAnsi="Times New Roman" w:cs="Times New Roman"/>
          <w:sz w:val="20"/>
          <w:szCs w:val="20"/>
        </w:rPr>
        <w:t xml:space="preserve">№  </w:t>
      </w:r>
      <w:proofErr w:type="gramStart"/>
      <w:r w:rsidRPr="00EE7015">
        <w:rPr>
          <w:rFonts w:ascii="Times New Roman" w:hAnsi="Times New Roman" w:cs="Times New Roman"/>
          <w:sz w:val="20"/>
          <w:szCs w:val="20"/>
        </w:rPr>
        <w:t>-</w:t>
      </w:r>
      <w:r w:rsidR="00A52F5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EE7015">
        <w:rPr>
          <w:rFonts w:ascii="Times New Roman" w:hAnsi="Times New Roman" w:cs="Times New Roman"/>
          <w:sz w:val="20"/>
          <w:szCs w:val="20"/>
        </w:rPr>
        <w:t xml:space="preserve">Д </w:t>
      </w:r>
      <w:r w:rsidRPr="00EE70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E7015">
        <w:rPr>
          <w:rFonts w:ascii="Times New Roman" w:hAnsi="Times New Roman" w:cs="Times New Roman"/>
          <w:sz w:val="20"/>
          <w:szCs w:val="20"/>
        </w:rPr>
        <w:t>«О бюджете Котовского муниципального района на 20</w:t>
      </w:r>
      <w:r w:rsidR="007D351F" w:rsidRPr="00EE7015">
        <w:rPr>
          <w:rFonts w:ascii="Times New Roman" w:hAnsi="Times New Roman" w:cs="Times New Roman"/>
          <w:sz w:val="20"/>
          <w:szCs w:val="20"/>
        </w:rPr>
        <w:t>2</w:t>
      </w:r>
      <w:r w:rsidR="00776EE8">
        <w:rPr>
          <w:rFonts w:ascii="Times New Roman" w:hAnsi="Times New Roman" w:cs="Times New Roman"/>
          <w:sz w:val="20"/>
          <w:szCs w:val="20"/>
        </w:rPr>
        <w:t>3</w:t>
      </w:r>
      <w:r w:rsidRPr="00EE7015">
        <w:rPr>
          <w:rFonts w:ascii="Times New Roman" w:hAnsi="Times New Roman" w:cs="Times New Roman"/>
          <w:sz w:val="20"/>
          <w:szCs w:val="20"/>
        </w:rPr>
        <w:t xml:space="preserve"> год и на плановый период 202</w:t>
      </w:r>
      <w:r w:rsidR="00776EE8">
        <w:rPr>
          <w:rFonts w:ascii="Times New Roman" w:hAnsi="Times New Roman" w:cs="Times New Roman"/>
          <w:sz w:val="20"/>
          <w:szCs w:val="20"/>
        </w:rPr>
        <w:t>4</w:t>
      </w:r>
      <w:r w:rsidRPr="00EE7015">
        <w:rPr>
          <w:rFonts w:ascii="Times New Roman" w:hAnsi="Times New Roman" w:cs="Times New Roman"/>
          <w:sz w:val="20"/>
          <w:szCs w:val="20"/>
        </w:rPr>
        <w:t xml:space="preserve"> и 202</w:t>
      </w:r>
      <w:r w:rsidR="00776EE8">
        <w:rPr>
          <w:rFonts w:ascii="Times New Roman" w:hAnsi="Times New Roman" w:cs="Times New Roman"/>
          <w:sz w:val="20"/>
          <w:szCs w:val="20"/>
        </w:rPr>
        <w:t>5</w:t>
      </w:r>
      <w:r w:rsidRPr="00EE7015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BF7BF0" w:rsidRPr="004B383D" w:rsidRDefault="00BF7BF0" w:rsidP="00BF7B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BF0" w:rsidRPr="004B383D" w:rsidRDefault="00BF7BF0" w:rsidP="00BF7BF0">
      <w:pPr>
        <w:pStyle w:val="1"/>
        <w:rPr>
          <w:b/>
          <w:bCs/>
          <w:sz w:val="24"/>
          <w:szCs w:val="24"/>
        </w:rPr>
      </w:pPr>
      <w:r w:rsidRPr="004B383D">
        <w:rPr>
          <w:b/>
          <w:bCs/>
          <w:sz w:val="24"/>
          <w:szCs w:val="24"/>
        </w:rPr>
        <w:t xml:space="preserve">Программа предоставления бюджетных кредитов из бюджета </w:t>
      </w:r>
    </w:p>
    <w:p w:rsidR="00BF7BF0" w:rsidRPr="004B383D" w:rsidRDefault="00BF7BF0" w:rsidP="00BF7BF0">
      <w:pPr>
        <w:pStyle w:val="1"/>
        <w:rPr>
          <w:b/>
          <w:bCs/>
          <w:sz w:val="24"/>
          <w:szCs w:val="24"/>
        </w:rPr>
      </w:pPr>
      <w:r w:rsidRPr="004B383D">
        <w:rPr>
          <w:b/>
          <w:bCs/>
          <w:sz w:val="24"/>
          <w:szCs w:val="24"/>
        </w:rPr>
        <w:t xml:space="preserve"> Котовского муниципального района на 20</w:t>
      </w:r>
      <w:r w:rsidRPr="00BF7BF0">
        <w:rPr>
          <w:b/>
          <w:bCs/>
          <w:sz w:val="24"/>
          <w:szCs w:val="24"/>
        </w:rPr>
        <w:t>2</w:t>
      </w:r>
      <w:r w:rsidR="00776EE8">
        <w:rPr>
          <w:b/>
          <w:bCs/>
          <w:sz w:val="24"/>
          <w:szCs w:val="24"/>
        </w:rPr>
        <w:t>4</w:t>
      </w:r>
      <w:r w:rsidRPr="004B383D">
        <w:rPr>
          <w:b/>
          <w:bCs/>
          <w:sz w:val="24"/>
          <w:szCs w:val="24"/>
        </w:rPr>
        <w:t xml:space="preserve"> год </w:t>
      </w:r>
    </w:p>
    <w:p w:rsidR="00BF7BF0" w:rsidRPr="004B383D" w:rsidRDefault="00BF7BF0" w:rsidP="00BF7BF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B383D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</w:p>
    <w:tbl>
      <w:tblPr>
        <w:tblW w:w="9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1269"/>
        <w:gridCol w:w="1631"/>
        <w:gridCol w:w="1417"/>
        <w:gridCol w:w="1134"/>
        <w:gridCol w:w="1559"/>
        <w:gridCol w:w="2163"/>
      </w:tblGrid>
      <w:tr w:rsidR="00BF7BF0" w:rsidRPr="002C1C94" w:rsidTr="000B1264">
        <w:trPr>
          <w:jc w:val="center"/>
        </w:trPr>
        <w:tc>
          <w:tcPr>
            <w:tcW w:w="540" w:type="dxa"/>
            <w:vMerge w:val="restart"/>
          </w:tcPr>
          <w:p w:rsidR="00BF7BF0" w:rsidRPr="00EE7015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 xml:space="preserve">№ </w:t>
            </w:r>
            <w:proofErr w:type="gramStart"/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п</w:t>
            </w:r>
            <w:proofErr w:type="gramEnd"/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/п</w:t>
            </w:r>
          </w:p>
        </w:tc>
        <w:tc>
          <w:tcPr>
            <w:tcW w:w="1269" w:type="dxa"/>
            <w:vMerge w:val="restart"/>
          </w:tcPr>
          <w:p w:rsidR="00BF7BF0" w:rsidRPr="00EE7015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proofErr w:type="spellStart"/>
            <w:proofErr w:type="gramStart"/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Наимено-вание</w:t>
            </w:r>
            <w:proofErr w:type="spellEnd"/>
            <w:proofErr w:type="gramEnd"/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заемщика</w:t>
            </w:r>
          </w:p>
        </w:tc>
        <w:tc>
          <w:tcPr>
            <w:tcW w:w="4182" w:type="dxa"/>
            <w:gridSpan w:val="3"/>
          </w:tcPr>
          <w:p w:rsidR="00BF7BF0" w:rsidRPr="00EE7015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Предоставление бюджетных кредитов</w:t>
            </w:r>
          </w:p>
        </w:tc>
        <w:tc>
          <w:tcPr>
            <w:tcW w:w="1559" w:type="dxa"/>
            <w:vMerge w:val="restart"/>
          </w:tcPr>
          <w:p w:rsidR="00BF7BF0" w:rsidRPr="00EE7015" w:rsidRDefault="00BF7BF0" w:rsidP="000B1264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Возврат бюджетных кредитов в местный бюджет</w:t>
            </w:r>
          </w:p>
        </w:tc>
        <w:tc>
          <w:tcPr>
            <w:tcW w:w="2163" w:type="dxa"/>
            <w:vMerge w:val="restart"/>
          </w:tcPr>
          <w:p w:rsidR="00BF7BF0" w:rsidRPr="00EE7015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EE7015">
              <w:rPr>
                <w:rFonts w:ascii="Times New Roman" w:hAnsi="Times New Roman" w:cs="Times New Roman"/>
                <w:color w:val="000000"/>
                <w:lang w:eastAsia="en-US"/>
              </w:rPr>
              <w:t>Разница между средствами, полученными от возврата бюджетных кредитов и суммой предоставленных бюджетных кредитов из местного бюджета</w:t>
            </w:r>
          </w:p>
        </w:tc>
      </w:tr>
      <w:tr w:rsidR="00BF7BF0" w:rsidRPr="002C1C94" w:rsidTr="000B1264">
        <w:trPr>
          <w:trHeight w:val="1833"/>
          <w:jc w:val="center"/>
        </w:trPr>
        <w:tc>
          <w:tcPr>
            <w:tcW w:w="540" w:type="dxa"/>
            <w:vMerge/>
            <w:vAlign w:val="center"/>
          </w:tcPr>
          <w:p w:rsidR="00BF7BF0" w:rsidRPr="002C1C94" w:rsidRDefault="00BF7BF0" w:rsidP="00C408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69" w:type="dxa"/>
            <w:vMerge/>
            <w:vAlign w:val="center"/>
          </w:tcPr>
          <w:p w:rsidR="00BF7BF0" w:rsidRPr="002C1C94" w:rsidRDefault="00BF7BF0" w:rsidP="00C408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1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пальным</w:t>
            </w:r>
            <w:proofErr w:type="spellEnd"/>
            <w:proofErr w:type="gramEnd"/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ниям</w:t>
            </w:r>
            <w:proofErr w:type="spellEnd"/>
          </w:p>
        </w:tc>
        <w:tc>
          <w:tcPr>
            <w:tcW w:w="1417" w:type="dxa"/>
          </w:tcPr>
          <w:p w:rsidR="00BF7BF0" w:rsidRPr="002C1C94" w:rsidRDefault="00BF7BF0" w:rsidP="00C4082F">
            <w:pPr>
              <w:spacing w:before="30"/>
              <w:ind w:hanging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Ю</w:t>
            </w: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риди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ческим</w:t>
            </w:r>
            <w:proofErr w:type="spellEnd"/>
            <w:proofErr w:type="gramEnd"/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лицам</w:t>
            </w:r>
          </w:p>
        </w:tc>
        <w:tc>
          <w:tcPr>
            <w:tcW w:w="1134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</w:t>
            </w: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559" w:type="dxa"/>
            <w:vMerge/>
            <w:vAlign w:val="center"/>
          </w:tcPr>
          <w:p w:rsidR="00BF7BF0" w:rsidRPr="002C1C94" w:rsidRDefault="00BF7BF0" w:rsidP="00C408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63" w:type="dxa"/>
            <w:vMerge/>
            <w:vAlign w:val="center"/>
          </w:tcPr>
          <w:p w:rsidR="00BF7BF0" w:rsidRPr="002C1C94" w:rsidRDefault="00BF7BF0" w:rsidP="00C408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F7BF0" w:rsidRPr="002C1C94" w:rsidTr="000B1264">
        <w:trPr>
          <w:jc w:val="center"/>
        </w:trPr>
        <w:tc>
          <w:tcPr>
            <w:tcW w:w="540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9" w:type="dxa"/>
          </w:tcPr>
          <w:p w:rsidR="00BF7BF0" w:rsidRPr="00394F1C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94F1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631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1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2C1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417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1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2C1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559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1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63" w:type="dxa"/>
          </w:tcPr>
          <w:p w:rsidR="00BF7BF0" w:rsidRPr="002C1C94" w:rsidRDefault="00BF7BF0" w:rsidP="000B1264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1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</w:t>
            </w:r>
            <w:r w:rsidR="000B12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BF7BF0" w:rsidRPr="004B383D" w:rsidRDefault="00BF7BF0" w:rsidP="00BF7BF0">
      <w:pPr>
        <w:rPr>
          <w:rFonts w:ascii="Times New Roman" w:hAnsi="Times New Roman" w:cs="Times New Roman"/>
          <w:sz w:val="24"/>
          <w:szCs w:val="24"/>
        </w:rPr>
      </w:pPr>
    </w:p>
    <w:p w:rsidR="00BF7BF0" w:rsidRDefault="00BF7BF0" w:rsidP="00BF7BF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38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BF7BF0" w:rsidRPr="00A52F5C" w:rsidRDefault="00FA1172" w:rsidP="00BF7BF0">
      <w:pPr>
        <w:rPr>
          <w:rFonts w:ascii="Times New Roman" w:hAnsi="Times New Roman" w:cs="Times New Roman"/>
          <w:sz w:val="20"/>
          <w:szCs w:val="20"/>
        </w:rPr>
      </w:pPr>
      <w:r w:rsidRPr="00A52F5C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</w:t>
      </w:r>
      <w:r w:rsidR="00BF7BF0" w:rsidRPr="00A52F5C">
        <w:rPr>
          <w:rFonts w:ascii="Times New Roman" w:hAnsi="Times New Roman" w:cs="Times New Roman"/>
          <w:sz w:val="20"/>
          <w:szCs w:val="20"/>
        </w:rPr>
        <w:t xml:space="preserve">         </w:t>
      </w:r>
      <w:r w:rsidR="00A52F5C">
        <w:rPr>
          <w:rFonts w:ascii="Times New Roman" w:hAnsi="Times New Roman" w:cs="Times New Roman"/>
          <w:sz w:val="20"/>
          <w:szCs w:val="20"/>
        </w:rPr>
        <w:t xml:space="preserve">                    </w:t>
      </w:r>
      <w:bookmarkStart w:id="0" w:name="_GoBack"/>
      <w:bookmarkEnd w:id="0"/>
      <w:r w:rsidR="00BF7BF0" w:rsidRPr="00A52F5C">
        <w:rPr>
          <w:rFonts w:ascii="Times New Roman" w:hAnsi="Times New Roman" w:cs="Times New Roman"/>
          <w:sz w:val="20"/>
          <w:szCs w:val="20"/>
        </w:rPr>
        <w:t>Приложение 1</w:t>
      </w:r>
      <w:r w:rsidR="00EE7015" w:rsidRPr="00A52F5C">
        <w:rPr>
          <w:rFonts w:ascii="Times New Roman" w:hAnsi="Times New Roman" w:cs="Times New Roman"/>
          <w:sz w:val="20"/>
          <w:szCs w:val="20"/>
        </w:rPr>
        <w:t>7</w:t>
      </w:r>
    </w:p>
    <w:p w:rsidR="00BF7BF0" w:rsidRPr="00A52F5C" w:rsidRDefault="00BF7BF0" w:rsidP="00BF7BF0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A52F5C">
        <w:rPr>
          <w:rFonts w:ascii="Times New Roman" w:hAnsi="Times New Roman" w:cs="Times New Roman"/>
          <w:sz w:val="20"/>
          <w:szCs w:val="20"/>
        </w:rPr>
        <w:t>к решению Котовской районной Думы</w:t>
      </w:r>
    </w:p>
    <w:p w:rsidR="00BF7BF0" w:rsidRPr="00A52F5C" w:rsidRDefault="00BF7BF0" w:rsidP="00BF7BF0">
      <w:pPr>
        <w:spacing w:after="0" w:line="240" w:lineRule="auto"/>
        <w:ind w:left="5245"/>
        <w:rPr>
          <w:rFonts w:ascii="Times New Roman" w:hAnsi="Times New Roman" w:cs="Times New Roman"/>
          <w:sz w:val="20"/>
          <w:szCs w:val="20"/>
        </w:rPr>
      </w:pPr>
      <w:r w:rsidRPr="00A52F5C">
        <w:rPr>
          <w:rFonts w:ascii="Times New Roman" w:hAnsi="Times New Roman" w:cs="Times New Roman"/>
          <w:sz w:val="20"/>
          <w:szCs w:val="20"/>
        </w:rPr>
        <w:t>от          20</w:t>
      </w:r>
      <w:r w:rsidR="000B1264" w:rsidRPr="00A52F5C">
        <w:rPr>
          <w:rFonts w:ascii="Times New Roman" w:hAnsi="Times New Roman" w:cs="Times New Roman"/>
          <w:sz w:val="20"/>
          <w:szCs w:val="20"/>
        </w:rPr>
        <w:t>2</w:t>
      </w:r>
      <w:r w:rsidR="00776EE8" w:rsidRPr="00A52F5C">
        <w:rPr>
          <w:rFonts w:ascii="Times New Roman" w:hAnsi="Times New Roman" w:cs="Times New Roman"/>
          <w:sz w:val="20"/>
          <w:szCs w:val="20"/>
        </w:rPr>
        <w:t>2</w:t>
      </w:r>
      <w:r w:rsidRPr="00A52F5C">
        <w:rPr>
          <w:rFonts w:ascii="Times New Roman" w:hAnsi="Times New Roman" w:cs="Times New Roman"/>
          <w:sz w:val="20"/>
          <w:szCs w:val="20"/>
        </w:rPr>
        <w:t xml:space="preserve">   г.</w:t>
      </w:r>
      <w:r w:rsidR="00A52F5C" w:rsidRPr="00A52F5C">
        <w:rPr>
          <w:rFonts w:ascii="Times New Roman" w:hAnsi="Times New Roman" w:cs="Times New Roman"/>
          <w:sz w:val="20"/>
          <w:szCs w:val="20"/>
        </w:rPr>
        <w:t xml:space="preserve"> </w:t>
      </w:r>
      <w:r w:rsidRPr="00A52F5C">
        <w:rPr>
          <w:rFonts w:ascii="Times New Roman" w:hAnsi="Times New Roman" w:cs="Times New Roman"/>
          <w:sz w:val="20"/>
          <w:szCs w:val="20"/>
        </w:rPr>
        <w:t xml:space="preserve">№    </w:t>
      </w:r>
      <w:proofErr w:type="gramStart"/>
      <w:r w:rsidRPr="00A52F5C">
        <w:rPr>
          <w:rFonts w:ascii="Times New Roman" w:hAnsi="Times New Roman" w:cs="Times New Roman"/>
          <w:sz w:val="20"/>
          <w:szCs w:val="20"/>
        </w:rPr>
        <w:t>-</w:t>
      </w:r>
      <w:r w:rsidR="00A52F5C" w:rsidRPr="00A52F5C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A52F5C">
        <w:rPr>
          <w:rFonts w:ascii="Times New Roman" w:hAnsi="Times New Roman" w:cs="Times New Roman"/>
          <w:sz w:val="20"/>
          <w:szCs w:val="20"/>
        </w:rPr>
        <w:t xml:space="preserve">Д </w:t>
      </w:r>
      <w:r w:rsidRPr="00A52F5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A52F5C">
        <w:rPr>
          <w:rFonts w:ascii="Times New Roman" w:hAnsi="Times New Roman" w:cs="Times New Roman"/>
          <w:sz w:val="20"/>
          <w:szCs w:val="20"/>
        </w:rPr>
        <w:t>«О бюджете Котовского муниципального района на 20</w:t>
      </w:r>
      <w:r w:rsidR="007D351F" w:rsidRPr="00A52F5C">
        <w:rPr>
          <w:rFonts w:ascii="Times New Roman" w:hAnsi="Times New Roman" w:cs="Times New Roman"/>
          <w:sz w:val="20"/>
          <w:szCs w:val="20"/>
        </w:rPr>
        <w:t>2</w:t>
      </w:r>
      <w:r w:rsidR="00776EE8" w:rsidRPr="00A52F5C">
        <w:rPr>
          <w:rFonts w:ascii="Times New Roman" w:hAnsi="Times New Roman" w:cs="Times New Roman"/>
          <w:sz w:val="20"/>
          <w:szCs w:val="20"/>
        </w:rPr>
        <w:t>3</w:t>
      </w:r>
      <w:r w:rsidRPr="00A52F5C">
        <w:rPr>
          <w:rFonts w:ascii="Times New Roman" w:hAnsi="Times New Roman" w:cs="Times New Roman"/>
          <w:sz w:val="20"/>
          <w:szCs w:val="20"/>
        </w:rPr>
        <w:t xml:space="preserve"> год и на плановый период 202</w:t>
      </w:r>
      <w:r w:rsidR="00776EE8" w:rsidRPr="00A52F5C">
        <w:rPr>
          <w:rFonts w:ascii="Times New Roman" w:hAnsi="Times New Roman" w:cs="Times New Roman"/>
          <w:sz w:val="20"/>
          <w:szCs w:val="20"/>
        </w:rPr>
        <w:t>4</w:t>
      </w:r>
      <w:r w:rsidRPr="00A52F5C">
        <w:rPr>
          <w:rFonts w:ascii="Times New Roman" w:hAnsi="Times New Roman" w:cs="Times New Roman"/>
          <w:sz w:val="20"/>
          <w:szCs w:val="20"/>
        </w:rPr>
        <w:t xml:space="preserve"> и 202</w:t>
      </w:r>
      <w:r w:rsidR="00776EE8" w:rsidRPr="00A52F5C">
        <w:rPr>
          <w:rFonts w:ascii="Times New Roman" w:hAnsi="Times New Roman" w:cs="Times New Roman"/>
          <w:sz w:val="20"/>
          <w:szCs w:val="20"/>
        </w:rPr>
        <w:t>5</w:t>
      </w:r>
      <w:r w:rsidRPr="00A52F5C">
        <w:rPr>
          <w:rFonts w:ascii="Times New Roman" w:hAnsi="Times New Roman" w:cs="Times New Roman"/>
          <w:sz w:val="20"/>
          <w:szCs w:val="20"/>
        </w:rPr>
        <w:t xml:space="preserve"> годов»</w:t>
      </w:r>
    </w:p>
    <w:p w:rsidR="00BF7BF0" w:rsidRPr="004B383D" w:rsidRDefault="00BF7BF0" w:rsidP="00BF7BF0">
      <w:pPr>
        <w:rPr>
          <w:rFonts w:ascii="Times New Roman" w:hAnsi="Times New Roman" w:cs="Times New Roman"/>
          <w:sz w:val="24"/>
          <w:szCs w:val="24"/>
        </w:rPr>
      </w:pPr>
    </w:p>
    <w:p w:rsidR="00BF7BF0" w:rsidRPr="004B383D" w:rsidRDefault="00BF7BF0" w:rsidP="00BF7BF0">
      <w:pPr>
        <w:pStyle w:val="1"/>
        <w:rPr>
          <w:b/>
          <w:bCs/>
          <w:sz w:val="24"/>
          <w:szCs w:val="24"/>
        </w:rPr>
      </w:pPr>
      <w:r w:rsidRPr="004B383D">
        <w:rPr>
          <w:b/>
          <w:bCs/>
          <w:sz w:val="24"/>
          <w:szCs w:val="24"/>
        </w:rPr>
        <w:t xml:space="preserve">Программа предоставления бюджетных кредитов из бюджета </w:t>
      </w:r>
    </w:p>
    <w:p w:rsidR="00BF7BF0" w:rsidRPr="004B383D" w:rsidRDefault="00BF7BF0" w:rsidP="00BF7BF0">
      <w:pPr>
        <w:pStyle w:val="1"/>
        <w:rPr>
          <w:b/>
          <w:bCs/>
          <w:sz w:val="24"/>
          <w:szCs w:val="24"/>
        </w:rPr>
      </w:pPr>
      <w:r w:rsidRPr="004B383D">
        <w:rPr>
          <w:b/>
          <w:bCs/>
          <w:sz w:val="24"/>
          <w:szCs w:val="24"/>
        </w:rPr>
        <w:t xml:space="preserve"> Котовского муниципального района  на 20</w:t>
      </w:r>
      <w:r w:rsidRPr="007D351F">
        <w:rPr>
          <w:b/>
          <w:bCs/>
          <w:sz w:val="24"/>
          <w:szCs w:val="24"/>
        </w:rPr>
        <w:t>2</w:t>
      </w:r>
      <w:r w:rsidR="00776EE8">
        <w:rPr>
          <w:b/>
          <w:bCs/>
          <w:sz w:val="24"/>
          <w:szCs w:val="24"/>
        </w:rPr>
        <w:t>5</w:t>
      </w:r>
      <w:r w:rsidRPr="004B383D">
        <w:rPr>
          <w:b/>
          <w:bCs/>
          <w:sz w:val="24"/>
          <w:szCs w:val="24"/>
        </w:rPr>
        <w:t xml:space="preserve">год </w:t>
      </w:r>
    </w:p>
    <w:p w:rsidR="00BF7BF0" w:rsidRPr="004B383D" w:rsidRDefault="00BF7BF0" w:rsidP="00BF7BF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B383D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</w:p>
    <w:tbl>
      <w:tblPr>
        <w:tblW w:w="97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1482"/>
        <w:gridCol w:w="1418"/>
        <w:gridCol w:w="1417"/>
        <w:gridCol w:w="1134"/>
        <w:gridCol w:w="1559"/>
        <w:gridCol w:w="2163"/>
      </w:tblGrid>
      <w:tr w:rsidR="00BF7BF0" w:rsidRPr="002C1C94" w:rsidTr="000B1264">
        <w:trPr>
          <w:jc w:val="center"/>
        </w:trPr>
        <w:tc>
          <w:tcPr>
            <w:tcW w:w="540" w:type="dxa"/>
            <w:vMerge w:val="restart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</w:t>
            </w:r>
            <w:proofErr w:type="gramEnd"/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482" w:type="dxa"/>
            <w:vMerge w:val="restart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Наимено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вание</w:t>
            </w:r>
            <w:proofErr w:type="spellEnd"/>
            <w:proofErr w:type="gramEnd"/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заемщика</w:t>
            </w:r>
          </w:p>
        </w:tc>
        <w:tc>
          <w:tcPr>
            <w:tcW w:w="3969" w:type="dxa"/>
            <w:gridSpan w:val="3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Предоставление бюджетных кредитов</w:t>
            </w:r>
          </w:p>
        </w:tc>
        <w:tc>
          <w:tcPr>
            <w:tcW w:w="1559" w:type="dxa"/>
            <w:vMerge w:val="restart"/>
          </w:tcPr>
          <w:p w:rsidR="00BF7BF0" w:rsidRPr="002C1C94" w:rsidRDefault="00BF7BF0" w:rsidP="000B1264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Возврат бюджетных кредитов в местный бюджет</w:t>
            </w:r>
          </w:p>
        </w:tc>
        <w:tc>
          <w:tcPr>
            <w:tcW w:w="2163" w:type="dxa"/>
            <w:vMerge w:val="restart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Разница между средствами, полученными от возврата бюджетных кредитов и суммой предоставленных бюджетных кредитов из местного бюджета</w:t>
            </w:r>
          </w:p>
        </w:tc>
      </w:tr>
      <w:tr w:rsidR="00BF7BF0" w:rsidRPr="002C1C94" w:rsidTr="000B1264">
        <w:trPr>
          <w:trHeight w:val="1833"/>
          <w:jc w:val="center"/>
        </w:trPr>
        <w:tc>
          <w:tcPr>
            <w:tcW w:w="540" w:type="dxa"/>
            <w:vMerge/>
            <w:vAlign w:val="center"/>
          </w:tcPr>
          <w:p w:rsidR="00BF7BF0" w:rsidRPr="002C1C94" w:rsidRDefault="00BF7BF0" w:rsidP="00C408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82" w:type="dxa"/>
            <w:vMerge/>
            <w:vAlign w:val="center"/>
          </w:tcPr>
          <w:p w:rsidR="00BF7BF0" w:rsidRPr="002C1C94" w:rsidRDefault="00BF7BF0" w:rsidP="00C408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Муници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пальным</w:t>
            </w:r>
            <w:proofErr w:type="spellEnd"/>
            <w:proofErr w:type="gramEnd"/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ниям</w:t>
            </w:r>
            <w:proofErr w:type="spellEnd"/>
          </w:p>
        </w:tc>
        <w:tc>
          <w:tcPr>
            <w:tcW w:w="1417" w:type="dxa"/>
          </w:tcPr>
          <w:p w:rsidR="00BF7BF0" w:rsidRPr="002C1C94" w:rsidRDefault="00BF7BF0" w:rsidP="00C4082F">
            <w:pPr>
              <w:spacing w:before="30"/>
              <w:ind w:hanging="4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Ю</w:t>
            </w: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риди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ческим</w:t>
            </w:r>
            <w:proofErr w:type="spellEnd"/>
            <w:proofErr w:type="gramEnd"/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лицам</w:t>
            </w:r>
          </w:p>
        </w:tc>
        <w:tc>
          <w:tcPr>
            <w:tcW w:w="1134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</w:t>
            </w:r>
            <w:r w:rsidRPr="002C1C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559" w:type="dxa"/>
            <w:vMerge/>
            <w:vAlign w:val="center"/>
          </w:tcPr>
          <w:p w:rsidR="00BF7BF0" w:rsidRPr="002C1C94" w:rsidRDefault="00BF7BF0" w:rsidP="00C408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63" w:type="dxa"/>
            <w:vMerge/>
            <w:vAlign w:val="center"/>
          </w:tcPr>
          <w:p w:rsidR="00BF7BF0" w:rsidRPr="002C1C94" w:rsidRDefault="00BF7BF0" w:rsidP="00C4082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BF7BF0" w:rsidRPr="002C1C94" w:rsidTr="000B1264">
        <w:trPr>
          <w:jc w:val="center"/>
        </w:trPr>
        <w:tc>
          <w:tcPr>
            <w:tcW w:w="540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82" w:type="dxa"/>
          </w:tcPr>
          <w:p w:rsidR="00BF7BF0" w:rsidRPr="00394F1C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94F1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Всего </w:t>
            </w:r>
          </w:p>
        </w:tc>
        <w:tc>
          <w:tcPr>
            <w:tcW w:w="1418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1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0B12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C1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417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1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0B126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C1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1559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1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63" w:type="dxa"/>
          </w:tcPr>
          <w:p w:rsidR="00BF7BF0" w:rsidRPr="002C1C94" w:rsidRDefault="00BF7BF0" w:rsidP="00C4082F">
            <w:pPr>
              <w:spacing w:before="3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C1C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</w:tbl>
    <w:p w:rsidR="00BF7BF0" w:rsidRPr="004B383D" w:rsidRDefault="00BF7BF0" w:rsidP="00BF7BF0">
      <w:pPr>
        <w:rPr>
          <w:rFonts w:ascii="Times New Roman" w:hAnsi="Times New Roman" w:cs="Times New Roman"/>
          <w:sz w:val="24"/>
          <w:szCs w:val="24"/>
        </w:rPr>
      </w:pPr>
    </w:p>
    <w:p w:rsidR="00BF7BF0" w:rsidRDefault="00BF7BF0" w:rsidP="00BF7BF0"/>
    <w:p w:rsidR="00D4660B" w:rsidRDefault="00D4660B" w:rsidP="00D4660B"/>
    <w:sectPr w:rsidR="00D4660B" w:rsidSect="00D05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7236A"/>
    <w:rsid w:val="00024540"/>
    <w:rsid w:val="000525D1"/>
    <w:rsid w:val="000625F9"/>
    <w:rsid w:val="000B1264"/>
    <w:rsid w:val="00172BE4"/>
    <w:rsid w:val="00181F96"/>
    <w:rsid w:val="002C1C94"/>
    <w:rsid w:val="002E3077"/>
    <w:rsid w:val="003D06DB"/>
    <w:rsid w:val="003D7DD8"/>
    <w:rsid w:val="00476B55"/>
    <w:rsid w:val="004E1A89"/>
    <w:rsid w:val="00776EE8"/>
    <w:rsid w:val="007D351F"/>
    <w:rsid w:val="00A52F5C"/>
    <w:rsid w:val="00A7068B"/>
    <w:rsid w:val="00AA73F5"/>
    <w:rsid w:val="00B17E35"/>
    <w:rsid w:val="00B72FEB"/>
    <w:rsid w:val="00BF7BF0"/>
    <w:rsid w:val="00C74553"/>
    <w:rsid w:val="00CC0305"/>
    <w:rsid w:val="00D051DA"/>
    <w:rsid w:val="00D4660B"/>
    <w:rsid w:val="00E76661"/>
    <w:rsid w:val="00E77ABC"/>
    <w:rsid w:val="00E813E8"/>
    <w:rsid w:val="00EA24ED"/>
    <w:rsid w:val="00ED0DA9"/>
    <w:rsid w:val="00EE57B9"/>
    <w:rsid w:val="00EE7015"/>
    <w:rsid w:val="00F3558B"/>
    <w:rsid w:val="00F7236A"/>
    <w:rsid w:val="00FA1172"/>
    <w:rsid w:val="00FE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DA"/>
  </w:style>
  <w:style w:type="paragraph" w:styleId="1">
    <w:name w:val="heading 1"/>
    <w:basedOn w:val="a"/>
    <w:next w:val="a"/>
    <w:link w:val="10"/>
    <w:uiPriority w:val="99"/>
    <w:qFormat/>
    <w:rsid w:val="00D466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4660B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rsid w:val="00D4660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D4660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99"/>
    <w:qFormat/>
    <w:rsid w:val="00D4660B"/>
    <w:pPr>
      <w:spacing w:after="0" w:line="240" w:lineRule="auto"/>
      <w:ind w:left="3969"/>
      <w:jc w:val="center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6">
    <w:name w:val="Название Знак"/>
    <w:basedOn w:val="a0"/>
    <w:link w:val="a5"/>
    <w:uiPriority w:val="99"/>
    <w:rsid w:val="00D4660B"/>
    <w:rPr>
      <w:rFonts w:ascii="Times New Roman" w:eastAsia="Calibri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D4660B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D4660B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7FE44-B2F9-41BE-9383-399E1353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О.Н.</dc:creator>
  <cp:lastModifiedBy>udina</cp:lastModifiedBy>
  <cp:revision>3</cp:revision>
  <cp:lastPrinted>2014-12-07T12:58:00Z</cp:lastPrinted>
  <dcterms:created xsi:type="dcterms:W3CDTF">2022-10-19T08:42:00Z</dcterms:created>
  <dcterms:modified xsi:type="dcterms:W3CDTF">2022-11-05T13:20:00Z</dcterms:modified>
</cp:coreProperties>
</file>